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2988" w14:textId="77777777" w:rsidR="00AA53F8" w:rsidRPr="00EA6691" w:rsidRDefault="00D9339B" w:rsidP="00EA669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いきがい</w:t>
      </w:r>
      <w:r w:rsidR="0043498E" w:rsidRPr="00EA6691">
        <w:rPr>
          <w:rFonts w:ascii="ＭＳ Ｐゴシック" w:eastAsia="ＭＳ Ｐゴシック" w:hAnsi="ＭＳ Ｐゴシック" w:hint="eastAsia"/>
          <w:sz w:val="36"/>
          <w:szCs w:val="36"/>
        </w:rPr>
        <w:t>工房</w:t>
      </w:r>
      <w:r w:rsidR="0044759D">
        <w:rPr>
          <w:rFonts w:ascii="ＭＳ Ｐゴシック" w:eastAsia="ＭＳ Ｐゴシック" w:hAnsi="ＭＳ Ｐゴシック" w:hint="eastAsia"/>
          <w:sz w:val="36"/>
          <w:szCs w:val="36"/>
        </w:rPr>
        <w:t>は無料で使用できます</w:t>
      </w:r>
    </w:p>
    <w:p w14:paraId="0EE02CB0" w14:textId="77777777" w:rsidR="00E26B67" w:rsidRPr="0027614E" w:rsidRDefault="00E26B67" w:rsidP="0010558E">
      <w:pPr>
        <w:spacing w:line="440" w:lineRule="exact"/>
        <w:ind w:leftChars="150" w:left="392" w:hangingChars="50" w:hanging="109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1F0D17" w14:textId="77777777" w:rsidR="001F252D" w:rsidRPr="00E26B67" w:rsidRDefault="0027614E" w:rsidP="0010558E">
      <w:pPr>
        <w:spacing w:line="440" w:lineRule="exact"/>
        <w:ind w:leftChars="150" w:left="392" w:hangingChars="50" w:hanging="10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高齢者のいきがいづくりとして、</w:t>
      </w:r>
      <w:r w:rsidR="008726F0">
        <w:rPr>
          <w:rFonts w:ascii="ＭＳ Ｐゴシック" w:eastAsia="ＭＳ Ｐゴシック" w:hAnsi="ＭＳ Ｐゴシック" w:hint="eastAsia"/>
          <w:sz w:val="24"/>
          <w:szCs w:val="24"/>
        </w:rPr>
        <w:t>創作</w:t>
      </w:r>
      <w:r w:rsidR="007254AD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1F252D" w:rsidRPr="00E26B67">
        <w:rPr>
          <w:rFonts w:ascii="ＭＳ Ｐゴシック" w:eastAsia="ＭＳ Ｐゴシック" w:hAnsi="ＭＳ Ｐゴシック" w:hint="eastAsia"/>
          <w:sz w:val="24"/>
          <w:szCs w:val="24"/>
        </w:rPr>
        <w:t>表現</w:t>
      </w:r>
      <w:r w:rsidR="00334A1F">
        <w:rPr>
          <w:rFonts w:ascii="ＭＳ Ｐゴシック" w:eastAsia="ＭＳ Ｐゴシック" w:hAnsi="ＭＳ Ｐゴシック" w:hint="eastAsia"/>
          <w:sz w:val="24"/>
          <w:szCs w:val="24"/>
        </w:rPr>
        <w:t>活動、展示、発表</w:t>
      </w:r>
      <w:r w:rsidR="007254AD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1F252D" w:rsidRPr="00E26B67">
        <w:rPr>
          <w:rFonts w:ascii="ＭＳ Ｐゴシック" w:eastAsia="ＭＳ Ｐゴシック" w:hAnsi="ＭＳ Ｐゴシック" w:hint="eastAsia"/>
          <w:sz w:val="24"/>
          <w:szCs w:val="24"/>
        </w:rPr>
        <w:t>ど</w:t>
      </w:r>
      <w:r w:rsidR="00E26B67" w:rsidRPr="00E26B6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726F0">
        <w:rPr>
          <w:rFonts w:ascii="ＭＳ Ｐゴシック" w:eastAsia="ＭＳ Ｐゴシック" w:hAnsi="ＭＳ Ｐゴシック" w:hint="eastAsia"/>
          <w:sz w:val="24"/>
          <w:szCs w:val="24"/>
        </w:rPr>
        <w:t>無料で</w:t>
      </w:r>
      <w:r w:rsidR="00E26B67" w:rsidRPr="00E26B67">
        <w:rPr>
          <w:rFonts w:ascii="ＭＳ Ｐゴシック" w:eastAsia="ＭＳ Ｐゴシック" w:hAnsi="ＭＳ Ｐゴシック" w:hint="eastAsia"/>
          <w:sz w:val="24"/>
          <w:szCs w:val="24"/>
        </w:rPr>
        <w:t>ご利用いただけます。</w:t>
      </w:r>
    </w:p>
    <w:p w14:paraId="47460B30" w14:textId="77777777" w:rsidR="00721EF1" w:rsidRPr="00806895" w:rsidRDefault="00E26B67" w:rsidP="00EA669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E4B42" w:rsidRPr="0080689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21EF1" w:rsidRPr="00806895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14:paraId="6528167D" w14:textId="77777777" w:rsidR="00C93AB7" w:rsidRPr="004A2017" w:rsidRDefault="0044759D" w:rsidP="00396D4F">
      <w:pPr>
        <w:ind w:firstLineChars="100" w:firstLine="219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個人またはグループ全員が</w:t>
      </w:r>
      <w:r w:rsidR="00C93AB7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富山市在住の60歳以上の</w:t>
      </w:r>
      <w:r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方</w:t>
      </w:r>
    </w:p>
    <w:p w14:paraId="4DF3A262" w14:textId="77777777" w:rsidR="00697CB8" w:rsidRPr="00806895" w:rsidRDefault="00E26B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8C160B" w:rsidRPr="00806895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5172FB" w:rsidRPr="008068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A6691" w:rsidRPr="00806895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="0061415B" w:rsidRPr="00806895">
        <w:rPr>
          <w:rFonts w:ascii="ＭＳ Ｐゴシック" w:eastAsia="ＭＳ Ｐゴシック" w:hAnsi="ＭＳ Ｐゴシック" w:hint="eastAsia"/>
          <w:sz w:val="24"/>
          <w:szCs w:val="24"/>
        </w:rPr>
        <w:t>時間</w:t>
      </w:r>
      <w:r w:rsidR="00EC1501">
        <w:rPr>
          <w:rFonts w:ascii="ＭＳ Ｐゴシック" w:eastAsia="ＭＳ Ｐゴシック" w:hAnsi="ＭＳ Ｐゴシック" w:hint="eastAsia"/>
          <w:sz w:val="24"/>
          <w:szCs w:val="24"/>
        </w:rPr>
        <w:t>（平日のみ）</w:t>
      </w:r>
    </w:p>
    <w:p w14:paraId="16A975CD" w14:textId="77777777" w:rsidR="00697CB8" w:rsidRPr="00806895" w:rsidRDefault="00EC1501" w:rsidP="00396D4F">
      <w:pPr>
        <w:ind w:firstLineChars="100" w:firstLine="21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原則1コマ２時間　</w:t>
      </w:r>
      <w:r w:rsidR="00102B8E" w:rsidRPr="00806895">
        <w:rPr>
          <w:rFonts w:ascii="ＭＳ Ｐ明朝" w:eastAsia="ＭＳ Ｐ明朝" w:hAnsi="ＭＳ Ｐ明朝" w:hint="eastAsia"/>
          <w:sz w:val="24"/>
          <w:szCs w:val="24"/>
        </w:rPr>
        <w:t>９：３０～１１：３０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1227" w:rsidRPr="00806895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="00102B8E" w:rsidRPr="00806895">
        <w:rPr>
          <w:rFonts w:ascii="ＭＳ Ｐ明朝" w:eastAsia="ＭＳ Ｐ明朝" w:hAnsi="ＭＳ Ｐ明朝" w:hint="eastAsia"/>
          <w:sz w:val="24"/>
          <w:szCs w:val="24"/>
        </w:rPr>
        <w:t>１３：３０～１５：３０</w:t>
      </w:r>
      <w:r w:rsidR="007254AD">
        <w:rPr>
          <w:rFonts w:ascii="ＭＳ Ｐ明朝" w:eastAsia="ＭＳ Ｐ明朝" w:hAnsi="ＭＳ Ｐ明朝" w:hint="eastAsia"/>
          <w:sz w:val="24"/>
          <w:szCs w:val="24"/>
        </w:rPr>
        <w:t xml:space="preserve">　（内容によって応相談）</w:t>
      </w:r>
    </w:p>
    <w:p w14:paraId="7E18F809" w14:textId="77777777" w:rsidR="00697CB8" w:rsidRPr="00E26B67" w:rsidRDefault="00697CB8" w:rsidP="00E26B67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6B67">
        <w:rPr>
          <w:rFonts w:ascii="ＭＳ Ｐゴシック" w:eastAsia="ＭＳ Ｐゴシック" w:hAnsi="ＭＳ Ｐゴシック" w:hint="eastAsia"/>
          <w:sz w:val="24"/>
          <w:szCs w:val="24"/>
        </w:rPr>
        <w:t>使用できる</w:t>
      </w:r>
      <w:r w:rsidR="00D00265" w:rsidRPr="00E26B67">
        <w:rPr>
          <w:rFonts w:ascii="ＭＳ Ｐゴシック" w:eastAsia="ＭＳ Ｐゴシック" w:hAnsi="ＭＳ Ｐゴシック" w:hint="eastAsia"/>
          <w:sz w:val="24"/>
          <w:szCs w:val="24"/>
        </w:rPr>
        <w:t>設備・備品</w:t>
      </w:r>
      <w:r w:rsidR="005F288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EF064D0" w14:textId="77777777" w:rsidR="00D87778" w:rsidRPr="00806895" w:rsidRDefault="00D00265" w:rsidP="00396D4F">
      <w:pPr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>＜木工＞</w:t>
      </w:r>
      <w:r w:rsidR="00D87778" w:rsidRPr="00806895">
        <w:rPr>
          <w:rFonts w:ascii="ＭＳ Ｐ明朝" w:eastAsia="ＭＳ Ｐ明朝" w:hAnsi="ＭＳ Ｐ明朝" w:hint="eastAsia"/>
          <w:sz w:val="24"/>
          <w:szCs w:val="24"/>
        </w:rPr>
        <w:t>・作業台</w:t>
      </w:r>
      <w:r w:rsidR="005172FB" w:rsidRPr="00806895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>ボール盤・糸鋸盤・帯鋸盤・手押し</w:t>
      </w:r>
      <w:r w:rsidR="00D87778" w:rsidRPr="00806895">
        <w:rPr>
          <w:rFonts w:ascii="ＭＳ Ｐ明朝" w:eastAsia="ＭＳ Ｐ明朝" w:hAnsi="ＭＳ Ｐ明朝" w:hint="eastAsia"/>
          <w:sz w:val="24"/>
          <w:szCs w:val="24"/>
        </w:rPr>
        <w:t>/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>自動</w:t>
      </w:r>
      <w:r w:rsidR="00D87778" w:rsidRPr="00806895">
        <w:rPr>
          <w:rFonts w:ascii="ＭＳ Ｐ明朝" w:eastAsia="ＭＳ Ｐ明朝" w:hAnsi="ＭＳ Ｐ明朝" w:hint="eastAsia"/>
          <w:sz w:val="24"/>
          <w:szCs w:val="24"/>
        </w:rPr>
        <w:t>カンナ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>盤・丸ノコ盤・角ノミ盤</w:t>
      </w:r>
      <w:r w:rsidR="005F2888">
        <w:rPr>
          <w:rFonts w:ascii="ＭＳ Ｐ明朝" w:eastAsia="ＭＳ Ｐ明朝" w:hAnsi="ＭＳ Ｐ明朝" w:hint="eastAsia"/>
          <w:sz w:val="24"/>
          <w:szCs w:val="24"/>
        </w:rPr>
        <w:t>など</w:t>
      </w:r>
    </w:p>
    <w:p w14:paraId="075836A3" w14:textId="77777777" w:rsidR="00D00265" w:rsidRPr="00806895" w:rsidRDefault="00D00265" w:rsidP="00396D4F">
      <w:pPr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>＜洋裁＞</w:t>
      </w:r>
      <w:r w:rsidR="00D87778" w:rsidRPr="00806895">
        <w:rPr>
          <w:rFonts w:ascii="ＭＳ Ｐ明朝" w:eastAsia="ＭＳ Ｐ明朝" w:hAnsi="ＭＳ Ｐ明朝" w:hint="eastAsia"/>
          <w:sz w:val="24"/>
          <w:szCs w:val="24"/>
        </w:rPr>
        <w:t>・作業台</w:t>
      </w:r>
      <w:r w:rsidR="00206F30" w:rsidRPr="00806895">
        <w:rPr>
          <w:rFonts w:ascii="ＭＳ Ｐ明朝" w:eastAsia="ＭＳ Ｐ明朝" w:hAnsi="ＭＳ Ｐ明朝" w:hint="eastAsia"/>
          <w:sz w:val="24"/>
          <w:szCs w:val="24"/>
        </w:rPr>
        <w:t>・</w:t>
      </w:r>
      <w:r w:rsidR="00D87778" w:rsidRPr="00806895">
        <w:rPr>
          <w:rFonts w:ascii="ＭＳ Ｐ明朝" w:eastAsia="ＭＳ Ｐ明朝" w:hAnsi="ＭＳ Ｐ明朝" w:hint="eastAsia"/>
          <w:sz w:val="24"/>
          <w:szCs w:val="24"/>
        </w:rPr>
        <w:t>工業用</w:t>
      </w:r>
      <w:r w:rsidR="0043498E" w:rsidRPr="00806895">
        <w:rPr>
          <w:rFonts w:ascii="ＭＳ Ｐ明朝" w:eastAsia="ＭＳ Ｐ明朝" w:hAnsi="ＭＳ Ｐ明朝" w:hint="eastAsia"/>
          <w:sz w:val="24"/>
          <w:szCs w:val="24"/>
        </w:rPr>
        <w:t>ミシン・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>ロックミシン・</w:t>
      </w:r>
      <w:r w:rsidR="009C58F1">
        <w:rPr>
          <w:rFonts w:ascii="ＭＳ Ｐ明朝" w:eastAsia="ＭＳ Ｐ明朝" w:hAnsi="ＭＳ Ｐ明朝" w:hint="eastAsia"/>
          <w:sz w:val="24"/>
          <w:szCs w:val="24"/>
        </w:rPr>
        <w:t>スチーム</w:t>
      </w:r>
      <w:r w:rsidR="0043498E" w:rsidRPr="00806895">
        <w:rPr>
          <w:rFonts w:ascii="ＭＳ Ｐ明朝" w:eastAsia="ＭＳ Ｐ明朝" w:hAnsi="ＭＳ Ｐ明朝" w:hint="eastAsia"/>
          <w:sz w:val="24"/>
          <w:szCs w:val="24"/>
        </w:rPr>
        <w:t>アイロン</w:t>
      </w:r>
      <w:r w:rsidR="005F2888">
        <w:rPr>
          <w:rFonts w:ascii="ＭＳ Ｐ明朝" w:eastAsia="ＭＳ Ｐ明朝" w:hAnsi="ＭＳ Ｐ明朝" w:hint="eastAsia"/>
          <w:sz w:val="24"/>
          <w:szCs w:val="24"/>
        </w:rPr>
        <w:t>など</w:t>
      </w:r>
    </w:p>
    <w:p w14:paraId="5E34D218" w14:textId="77777777" w:rsidR="000D1AF0" w:rsidRPr="00806895" w:rsidRDefault="000D1AF0" w:rsidP="00396D4F">
      <w:pPr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>＜その他＞会議用長机・椅子・</w:t>
      </w:r>
      <w:r w:rsidR="00F03856">
        <w:rPr>
          <w:rFonts w:ascii="ＭＳ Ｐ明朝" w:eastAsia="ＭＳ Ｐ明朝" w:hAnsi="ＭＳ Ｐ明朝" w:hint="eastAsia"/>
          <w:sz w:val="24"/>
          <w:szCs w:val="24"/>
        </w:rPr>
        <w:t>ホワイトボードな</w:t>
      </w:r>
      <w:r w:rsidR="005F2888">
        <w:rPr>
          <w:rFonts w:ascii="ＭＳ Ｐ明朝" w:eastAsia="ＭＳ Ｐ明朝" w:hAnsi="ＭＳ Ｐ明朝" w:hint="eastAsia"/>
          <w:sz w:val="24"/>
          <w:szCs w:val="24"/>
        </w:rPr>
        <w:t>ど</w:t>
      </w:r>
    </w:p>
    <w:p w14:paraId="2B6CDC7B" w14:textId="77777777" w:rsidR="00396D4F" w:rsidRPr="00806895" w:rsidRDefault="00E26B67" w:rsidP="00396D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96D4F" w:rsidRPr="00806895">
        <w:rPr>
          <w:rFonts w:ascii="ＭＳ Ｐゴシック" w:eastAsia="ＭＳ Ｐゴシック" w:hAnsi="ＭＳ Ｐゴシック" w:hint="eastAsia"/>
          <w:sz w:val="24"/>
          <w:szCs w:val="24"/>
        </w:rPr>
        <w:t>．手続き</w:t>
      </w:r>
    </w:p>
    <w:p w14:paraId="0A531488" w14:textId="77777777" w:rsidR="00396D4F" w:rsidRPr="00806895" w:rsidRDefault="00396D4F" w:rsidP="00396D4F">
      <w:pPr>
        <w:ind w:left="1533" w:hangingChars="700" w:hanging="1533"/>
        <w:rPr>
          <w:rFonts w:ascii="ＭＳ Ｐゴシック" w:eastAsia="ＭＳ Ｐゴシック" w:hAnsi="ＭＳ Ｐゴシック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06895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06895">
        <w:rPr>
          <w:rFonts w:ascii="ＭＳ Ｐゴシック" w:eastAsia="ＭＳ Ｐゴシック" w:hAnsi="ＭＳ Ｐゴシック" w:hint="eastAsia"/>
          <w:sz w:val="24"/>
          <w:szCs w:val="24"/>
        </w:rPr>
        <w:t>前</w:t>
      </w:r>
      <w:r w:rsidR="00F03856">
        <w:rPr>
          <w:rFonts w:ascii="ＭＳ Ｐゴシック" w:eastAsia="ＭＳ Ｐゴシック" w:hAnsi="ＭＳ Ｐゴシック" w:hint="eastAsia"/>
          <w:sz w:val="24"/>
          <w:szCs w:val="24"/>
        </w:rPr>
        <w:t>日までに</w:t>
      </w:r>
    </w:p>
    <w:p w14:paraId="30476193" w14:textId="77777777" w:rsidR="001F252D" w:rsidRPr="00806895" w:rsidRDefault="00396D4F" w:rsidP="00396D4F">
      <w:pPr>
        <w:ind w:leftChars="200" w:left="1473" w:hangingChars="500" w:hanging="1095"/>
        <w:rPr>
          <w:rFonts w:ascii="ＭＳ Ｐ明朝" w:eastAsia="ＭＳ Ｐ明朝" w:hAnsi="ＭＳ Ｐ明朝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>電話</w:t>
      </w:r>
      <w:r w:rsidR="005F3E0C" w:rsidRPr="00806895">
        <w:rPr>
          <w:rFonts w:ascii="ＭＳ Ｐ明朝" w:eastAsia="ＭＳ Ｐ明朝" w:hAnsi="ＭＳ Ｐ明朝" w:hint="eastAsia"/>
          <w:sz w:val="24"/>
          <w:szCs w:val="24"/>
        </w:rPr>
        <w:t>で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>または直接、工房</w:t>
      </w:r>
      <w:r w:rsidR="00735FA6" w:rsidRPr="00806895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9C58F1">
        <w:rPr>
          <w:rFonts w:ascii="ＭＳ Ｐ明朝" w:eastAsia="ＭＳ Ｐ明朝" w:hAnsi="ＭＳ Ｐ明朝" w:hint="eastAsia"/>
          <w:sz w:val="24"/>
          <w:szCs w:val="24"/>
        </w:rPr>
        <w:t>使用</w:t>
      </w:r>
      <w:r w:rsidR="00F36D6F" w:rsidRPr="009C58F1">
        <w:rPr>
          <w:rFonts w:ascii="ＭＳ Ｐ明朝" w:eastAsia="ＭＳ Ｐ明朝" w:hAnsi="ＭＳ Ｐ明朝" w:hint="eastAsia"/>
          <w:sz w:val="24"/>
          <w:szCs w:val="24"/>
        </w:rPr>
        <w:t>可能な</w:t>
      </w:r>
      <w:r w:rsidRPr="009C58F1">
        <w:rPr>
          <w:rFonts w:ascii="ＭＳ Ｐ明朝" w:eastAsia="ＭＳ Ｐ明朝" w:hAnsi="ＭＳ Ｐ明朝" w:hint="eastAsia"/>
          <w:sz w:val="24"/>
          <w:szCs w:val="24"/>
        </w:rPr>
        <w:t>日時を</w:t>
      </w:r>
      <w:r w:rsidR="00735FA6" w:rsidRPr="009C58F1">
        <w:rPr>
          <w:rFonts w:ascii="ＭＳ Ｐ明朝" w:eastAsia="ＭＳ Ｐ明朝" w:hAnsi="ＭＳ Ｐ明朝" w:hint="eastAsia"/>
          <w:sz w:val="24"/>
          <w:szCs w:val="24"/>
        </w:rPr>
        <w:t>確認</w:t>
      </w:r>
      <w:r w:rsidR="00334A1F">
        <w:rPr>
          <w:rFonts w:ascii="ＭＳ Ｐ明朝" w:eastAsia="ＭＳ Ｐ明朝" w:hAnsi="ＭＳ Ｐ明朝" w:hint="eastAsia"/>
          <w:sz w:val="24"/>
          <w:szCs w:val="24"/>
        </w:rPr>
        <w:t>のうえ予約して</w:t>
      </w:r>
      <w:r w:rsidR="00F03856">
        <w:rPr>
          <w:rFonts w:ascii="ＭＳ Ｐ明朝" w:eastAsia="ＭＳ Ｐ明朝" w:hAnsi="ＭＳ Ｐ明朝" w:hint="eastAsia"/>
          <w:sz w:val="24"/>
          <w:szCs w:val="24"/>
        </w:rPr>
        <w:t>ください。</w:t>
      </w:r>
      <w:r w:rsidR="00F03856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>予約なしの使用はできません</w:t>
      </w:r>
      <w:r w:rsidRPr="005F2888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。</w:t>
      </w:r>
      <w:r w:rsidRPr="008068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D7718C6" w14:textId="77777777" w:rsidR="00396D4F" w:rsidRPr="00806895" w:rsidRDefault="00396D4F" w:rsidP="00396D4F">
      <w:pPr>
        <w:ind w:left="1533" w:hangingChars="700" w:hanging="1533"/>
        <w:rPr>
          <w:rFonts w:ascii="ＭＳ Ｐゴシック" w:eastAsia="ＭＳ Ｐゴシック" w:hAnsi="ＭＳ Ｐゴシック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385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03856">
        <w:rPr>
          <w:rFonts w:ascii="ＭＳ Ｐゴシック" w:eastAsia="ＭＳ Ｐゴシック" w:hAnsi="ＭＳ Ｐゴシック" w:hint="eastAsia"/>
          <w:sz w:val="24"/>
          <w:szCs w:val="24"/>
        </w:rPr>
        <w:t>予約完了後～当日</w:t>
      </w:r>
    </w:p>
    <w:p w14:paraId="1CFE2BA3" w14:textId="77777777" w:rsidR="00391970" w:rsidRDefault="00F03856" w:rsidP="00396D4F">
      <w:pPr>
        <w:ind w:leftChars="200" w:left="1473" w:hangingChars="500" w:hanging="109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工房の受付窓口で</w:t>
      </w:r>
      <w:r w:rsidR="00396D4F" w:rsidRPr="00806895">
        <w:rPr>
          <w:rFonts w:ascii="ＭＳ Ｐ明朝" w:eastAsia="ＭＳ Ｐ明朝" w:hAnsi="ＭＳ Ｐ明朝" w:hint="eastAsia"/>
          <w:sz w:val="24"/>
          <w:szCs w:val="24"/>
        </w:rPr>
        <w:t>「使用承認申請書」を</w:t>
      </w:r>
      <w:r>
        <w:rPr>
          <w:rFonts w:ascii="ＭＳ Ｐ明朝" w:eastAsia="ＭＳ Ｐ明朝" w:hAnsi="ＭＳ Ｐ明朝" w:hint="eastAsia"/>
          <w:sz w:val="24"/>
          <w:szCs w:val="24"/>
        </w:rPr>
        <w:t>記入し、</w:t>
      </w:r>
      <w:r w:rsidR="00396D4F" w:rsidRPr="00806895">
        <w:rPr>
          <w:rFonts w:ascii="ＭＳ Ｐ明朝" w:eastAsia="ＭＳ Ｐ明朝" w:hAnsi="ＭＳ Ｐ明朝" w:hint="eastAsia"/>
          <w:sz w:val="24"/>
          <w:szCs w:val="24"/>
        </w:rPr>
        <w:t>提出してください。</w:t>
      </w:r>
    </w:p>
    <w:p w14:paraId="5DDCDF89" w14:textId="77777777" w:rsidR="001F252D" w:rsidRPr="004A2017" w:rsidRDefault="00F03856" w:rsidP="00396D4F">
      <w:pPr>
        <w:ind w:leftChars="200" w:left="1473" w:hangingChars="500" w:hanging="1095"/>
        <w:rPr>
          <w:rFonts w:ascii="ＭＳ Ｐ明朝" w:eastAsia="ＭＳ Ｐ明朝" w:hAnsi="ＭＳ Ｐ明朝"/>
          <w:sz w:val="24"/>
          <w:szCs w:val="24"/>
          <w:u w:val="single"/>
        </w:rPr>
      </w:pPr>
      <w:r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※　使用される方</w:t>
      </w:r>
      <w:r w:rsidR="008726F0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全員</w:t>
      </w:r>
      <w:r w:rsidR="00F15754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="00B12818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住所と年齢</w:t>
      </w:r>
      <w:r w:rsidR="00D47A14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が</w:t>
      </w:r>
      <w:r w:rsidR="00B12818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確認</w:t>
      </w:r>
      <w:r w:rsidR="00D47A14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できる物（運転免許証等）が必要です</w:t>
      </w:r>
      <w:r w:rsidR="006212F4" w:rsidRPr="004A2017">
        <w:rPr>
          <w:rFonts w:ascii="ＭＳ Ｐ明朝" w:eastAsia="ＭＳ Ｐ明朝" w:hAnsi="ＭＳ Ｐ明朝" w:hint="eastAsia"/>
          <w:sz w:val="24"/>
          <w:szCs w:val="24"/>
          <w:u w:val="single"/>
        </w:rPr>
        <w:t>。</w:t>
      </w:r>
    </w:p>
    <w:p w14:paraId="7D786401" w14:textId="77777777" w:rsidR="005172FB" w:rsidRPr="00806895" w:rsidRDefault="00E26B67" w:rsidP="0010558E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0D3E1C" w:rsidRPr="00806895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833ED" w:rsidRPr="00806895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0D3E1C" w:rsidRPr="00806895">
        <w:rPr>
          <w:rFonts w:ascii="ＭＳ Ｐゴシック" w:eastAsia="ＭＳ Ｐゴシック" w:hAnsi="ＭＳ Ｐゴシック" w:hint="eastAsia"/>
          <w:sz w:val="24"/>
          <w:szCs w:val="24"/>
        </w:rPr>
        <w:t>事項</w:t>
      </w:r>
    </w:p>
    <w:p w14:paraId="0EA18762" w14:textId="77777777" w:rsidR="009609B0" w:rsidRDefault="00D9339B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・館内</w:t>
      </w:r>
      <w:r w:rsidR="00283D2A">
        <w:rPr>
          <w:rFonts w:ascii="ＭＳ Ｐ明朝" w:eastAsia="ＭＳ Ｐ明朝" w:hAnsi="ＭＳ Ｐ明朝" w:hint="eastAsia"/>
          <w:sz w:val="24"/>
          <w:szCs w:val="24"/>
        </w:rPr>
        <w:t>は</w:t>
      </w:r>
      <w:r w:rsidR="009609B0">
        <w:rPr>
          <w:rFonts w:ascii="ＭＳ Ｐ明朝" w:eastAsia="ＭＳ Ｐ明朝" w:hAnsi="ＭＳ Ｐ明朝" w:hint="eastAsia"/>
          <w:sz w:val="24"/>
          <w:szCs w:val="24"/>
        </w:rPr>
        <w:t>土足厳禁です。活動しやすい</w:t>
      </w:r>
      <w:r w:rsidR="00283D2A" w:rsidRPr="00283D2A">
        <w:rPr>
          <w:rFonts w:ascii="ＭＳ Ｐ明朝" w:eastAsia="ＭＳ Ｐ明朝" w:hAnsi="ＭＳ Ｐ明朝" w:hint="eastAsia"/>
          <w:sz w:val="24"/>
          <w:szCs w:val="24"/>
        </w:rPr>
        <w:t>内履きを持参</w:t>
      </w:r>
      <w:r w:rsidR="009C58F1">
        <w:rPr>
          <w:rFonts w:ascii="ＭＳ Ｐ明朝" w:eastAsia="ＭＳ Ｐ明朝" w:hAnsi="ＭＳ Ｐ明朝" w:hint="eastAsia"/>
          <w:sz w:val="24"/>
          <w:szCs w:val="24"/>
        </w:rPr>
        <w:t>して</w:t>
      </w:r>
      <w:r w:rsidR="00283D2A" w:rsidRPr="00283D2A">
        <w:rPr>
          <w:rFonts w:ascii="ＭＳ Ｐ明朝" w:eastAsia="ＭＳ Ｐ明朝" w:hAnsi="ＭＳ Ｐ明朝" w:hint="eastAsia"/>
          <w:sz w:val="24"/>
          <w:szCs w:val="24"/>
        </w:rPr>
        <w:t>ください</w:t>
      </w:r>
      <w:r w:rsidR="00283D2A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5D36861" w14:textId="77777777" w:rsidR="00D9339B" w:rsidRDefault="009609B0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・各自の飲料水以外、飲食物の持ち込みはお断りしております</w:t>
      </w:r>
      <w:r w:rsidR="00D9339B" w:rsidRPr="00806895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A5850C3" w14:textId="56622643" w:rsidR="00D47A14" w:rsidRDefault="00D47A14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・木工機械やミシン等の使用は、適切な取り扱いができる方に限定させていただきます</w:t>
      </w:r>
      <w:r w:rsidR="0048689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4560606" w14:textId="21367657" w:rsidR="008B6139" w:rsidRPr="008B6139" w:rsidRDefault="008B6139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bookmarkStart w:id="0" w:name="_Hlk141265216"/>
      <w:r>
        <w:rPr>
          <w:rFonts w:ascii="ＭＳ Ｐ明朝" w:eastAsia="ＭＳ Ｐ明朝" w:hAnsi="ＭＳ Ｐ明朝" w:hint="eastAsia"/>
          <w:sz w:val="24"/>
          <w:szCs w:val="24"/>
        </w:rPr>
        <w:t>・富山市高齢者いきがい工房条例及び同条例</w:t>
      </w:r>
      <w:r w:rsidR="0010558E">
        <w:rPr>
          <w:rFonts w:ascii="ＭＳ Ｐ明朝" w:eastAsia="ＭＳ Ｐ明朝" w:hAnsi="ＭＳ Ｐ明朝" w:hint="eastAsia"/>
          <w:sz w:val="24"/>
          <w:szCs w:val="24"/>
        </w:rPr>
        <w:t>施行規則並びに職員の指示事項をお守りください</w:t>
      </w:r>
      <w:bookmarkEnd w:id="0"/>
      <w:r w:rsidR="0010558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1AF16FC" w14:textId="02F3CBE3" w:rsidR="0010558E" w:rsidRDefault="0010558E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・使用後の整理及び原状復帰は全て使用者が行ってください。</w:t>
      </w:r>
    </w:p>
    <w:p w14:paraId="291F4EE3" w14:textId="77777777" w:rsidR="00806895" w:rsidRDefault="00D9339B" w:rsidP="0010558E">
      <w:pPr>
        <w:spacing w:line="480" w:lineRule="exact"/>
        <w:ind w:firstLineChars="100" w:firstLine="219"/>
        <w:rPr>
          <w:rFonts w:ascii="ＭＳ Ｐ明朝" w:eastAsia="ＭＳ Ｐ明朝" w:hAnsi="ＭＳ Ｐ明朝"/>
          <w:sz w:val="24"/>
          <w:szCs w:val="24"/>
        </w:rPr>
      </w:pPr>
      <w:r w:rsidRPr="00806895">
        <w:rPr>
          <w:rFonts w:ascii="ＭＳ Ｐ明朝" w:eastAsia="ＭＳ Ｐ明朝" w:hAnsi="ＭＳ Ｐ明朝" w:hint="eastAsia"/>
          <w:sz w:val="24"/>
          <w:szCs w:val="24"/>
        </w:rPr>
        <w:t>・使用者の過失によるケガや事故に際して、工房は責任を負いません。</w:t>
      </w:r>
      <w:r w:rsidR="00E26B67" w:rsidRPr="00806895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A9E947" wp14:editId="03670C02">
            <wp:simplePos x="0" y="0"/>
            <wp:positionH relativeFrom="margin">
              <wp:posOffset>227965</wp:posOffset>
            </wp:positionH>
            <wp:positionV relativeFrom="paragraph">
              <wp:posOffset>306705</wp:posOffset>
            </wp:positionV>
            <wp:extent cx="4086225" cy="177228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3306odp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232A8" w14:textId="77777777" w:rsidR="00334A1F" w:rsidRDefault="00334A1F" w:rsidP="00D47A14">
      <w:pPr>
        <w:ind w:firstLineChars="100" w:firstLine="219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FE28DB" w14:textId="77777777" w:rsidR="00E26B67" w:rsidRPr="00334A1F" w:rsidRDefault="00102B8E" w:rsidP="00D47A14">
      <w:pPr>
        <w:ind w:firstLineChars="100" w:firstLine="259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34A1F">
        <w:rPr>
          <w:rFonts w:ascii="ＭＳ Ｐゴシック" w:eastAsia="ＭＳ Ｐゴシック" w:hAnsi="ＭＳ Ｐゴシック" w:hint="eastAsia"/>
          <w:sz w:val="28"/>
          <w:szCs w:val="28"/>
        </w:rPr>
        <w:t xml:space="preserve">大沢野高齢者いきがい工房　</w:t>
      </w:r>
    </w:p>
    <w:p w14:paraId="3C721A86" w14:textId="5144D191" w:rsidR="005172FB" w:rsidRDefault="00334A1F" w:rsidP="00334A1F">
      <w:pPr>
        <w:ind w:firstLineChars="100" w:firstLine="219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電話　</w:t>
      </w:r>
      <w:r w:rsidR="00102B8E" w:rsidRPr="00806895">
        <w:rPr>
          <w:rFonts w:ascii="ＭＳ Ｐゴシック" w:eastAsia="ＭＳ Ｐゴシック" w:hAnsi="ＭＳ Ｐゴシック" w:hint="eastAsia"/>
          <w:sz w:val="24"/>
          <w:szCs w:val="24"/>
        </w:rPr>
        <w:t>０７６</w:t>
      </w:r>
      <w:r w:rsidR="00486898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102B8E" w:rsidRPr="00806895">
        <w:rPr>
          <w:rFonts w:ascii="ＭＳ Ｐゴシック" w:eastAsia="ＭＳ Ｐゴシック" w:hAnsi="ＭＳ Ｐゴシック" w:hint="eastAsia"/>
          <w:sz w:val="24"/>
          <w:szCs w:val="24"/>
        </w:rPr>
        <w:t>４６８</w:t>
      </w:r>
      <w:r w:rsidR="00486898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102B8E" w:rsidRPr="00806895">
        <w:rPr>
          <w:rFonts w:ascii="ＭＳ Ｐゴシック" w:eastAsia="ＭＳ Ｐゴシック" w:hAnsi="ＭＳ Ｐゴシック" w:hint="eastAsia"/>
          <w:sz w:val="24"/>
          <w:szCs w:val="24"/>
        </w:rPr>
        <w:t>７２２２</w:t>
      </w:r>
    </w:p>
    <w:p w14:paraId="00704CAB" w14:textId="77777777" w:rsidR="00D47A14" w:rsidRDefault="00D47A14" w:rsidP="00334A1F">
      <w:pPr>
        <w:ind w:firstLineChars="100" w:firstLine="219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受付</w:t>
      </w:r>
      <w:r w:rsidR="00334A1F">
        <w:rPr>
          <w:rFonts w:ascii="ＭＳ Ｐゴシック" w:eastAsia="ＭＳ Ｐゴシック" w:hAnsi="ＭＳ Ｐゴシック" w:hint="eastAsia"/>
          <w:sz w:val="24"/>
          <w:szCs w:val="24"/>
        </w:rPr>
        <w:t xml:space="preserve">時間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平日9</w:t>
      </w:r>
      <w:r w:rsidR="00334A1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334A1F">
        <w:rPr>
          <w:rFonts w:ascii="ＭＳ Ｐゴシック" w:eastAsia="ＭＳ Ｐゴシック" w:hAnsi="ＭＳ Ｐゴシック"/>
          <w:sz w:val="24"/>
          <w:szCs w:val="24"/>
        </w:rPr>
        <w:t>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～16</w:t>
      </w:r>
      <w:r w:rsidR="00334A1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</w:p>
    <w:p w14:paraId="6F39E242" w14:textId="77777777" w:rsidR="00D47A14" w:rsidRPr="00806895" w:rsidRDefault="00D47A14" w:rsidP="0005454B">
      <w:pPr>
        <w:ind w:firstLineChars="100" w:firstLine="219"/>
        <w:jc w:val="right"/>
        <w:rPr>
          <w:rFonts w:ascii="ＭＳ Ｐ明朝" w:eastAsia="ＭＳ Ｐ明朝" w:hAnsi="ＭＳ Ｐ明朝"/>
          <w:sz w:val="24"/>
          <w:szCs w:val="24"/>
        </w:rPr>
      </w:pPr>
    </w:p>
    <w:sectPr w:rsidR="00D47A14" w:rsidRPr="00806895" w:rsidSect="002F4798">
      <w:headerReference w:type="default" r:id="rId9"/>
      <w:pgSz w:w="11906" w:h="16838" w:code="9"/>
      <w:pgMar w:top="720" w:right="720" w:bottom="454" w:left="720" w:header="284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C371" w14:textId="77777777" w:rsidR="002F4798" w:rsidRDefault="002F4798" w:rsidP="004A2017">
      <w:r>
        <w:separator/>
      </w:r>
    </w:p>
  </w:endnote>
  <w:endnote w:type="continuationSeparator" w:id="0">
    <w:p w14:paraId="69CE53DC" w14:textId="77777777" w:rsidR="002F4798" w:rsidRDefault="002F4798" w:rsidP="004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CC57" w14:textId="77777777" w:rsidR="002F4798" w:rsidRDefault="002F4798" w:rsidP="004A2017">
      <w:r>
        <w:separator/>
      </w:r>
    </w:p>
  </w:footnote>
  <w:footnote w:type="continuationSeparator" w:id="0">
    <w:p w14:paraId="38C6E33B" w14:textId="77777777" w:rsidR="002F4798" w:rsidRDefault="002F4798" w:rsidP="004A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634" w14:textId="497552EF" w:rsidR="004A2017" w:rsidRPr="004A2017" w:rsidRDefault="004A2017" w:rsidP="004A2017">
    <w:pPr>
      <w:pStyle w:val="a6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A73"/>
    <w:multiLevelType w:val="hybridMultilevel"/>
    <w:tmpl w:val="E4786A16"/>
    <w:lvl w:ilvl="0" w:tplc="764A94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A6F88"/>
    <w:multiLevelType w:val="hybridMultilevel"/>
    <w:tmpl w:val="835E2EEC"/>
    <w:lvl w:ilvl="0" w:tplc="0982316C">
      <w:start w:val="4"/>
      <w:numFmt w:val="bullet"/>
      <w:lvlText w:val="・"/>
      <w:lvlJc w:val="left"/>
      <w:pPr>
        <w:ind w:left="45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2C591693"/>
    <w:multiLevelType w:val="hybridMultilevel"/>
    <w:tmpl w:val="5088DFBE"/>
    <w:lvl w:ilvl="0" w:tplc="6E5AE2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B2978"/>
    <w:multiLevelType w:val="hybridMultilevel"/>
    <w:tmpl w:val="300C82FE"/>
    <w:lvl w:ilvl="0" w:tplc="3EC0B3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57500"/>
    <w:multiLevelType w:val="hybridMultilevel"/>
    <w:tmpl w:val="8C62F3AC"/>
    <w:lvl w:ilvl="0" w:tplc="CE9E0E72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80057"/>
    <w:multiLevelType w:val="hybridMultilevel"/>
    <w:tmpl w:val="C19E592E"/>
    <w:lvl w:ilvl="0" w:tplc="7CC4F8B4">
      <w:start w:val="4"/>
      <w:numFmt w:val="bullet"/>
      <w:lvlText w:val="・"/>
      <w:lvlJc w:val="left"/>
      <w:pPr>
        <w:ind w:left="45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6" w15:restartNumberingAfterBreak="0">
    <w:nsid w:val="69430959"/>
    <w:multiLevelType w:val="hybridMultilevel"/>
    <w:tmpl w:val="A044EA32"/>
    <w:lvl w:ilvl="0" w:tplc="6FD4B62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1368751">
    <w:abstractNumId w:val="3"/>
  </w:num>
  <w:num w:numId="2" w16cid:durableId="1766682720">
    <w:abstractNumId w:val="2"/>
  </w:num>
  <w:num w:numId="3" w16cid:durableId="4788451">
    <w:abstractNumId w:val="0"/>
  </w:num>
  <w:num w:numId="4" w16cid:durableId="977412987">
    <w:abstractNumId w:val="1"/>
  </w:num>
  <w:num w:numId="5" w16cid:durableId="1868908218">
    <w:abstractNumId w:val="5"/>
  </w:num>
  <w:num w:numId="6" w16cid:durableId="397553546">
    <w:abstractNumId w:val="4"/>
  </w:num>
  <w:num w:numId="7" w16cid:durableId="303126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F8"/>
    <w:rsid w:val="00017BE2"/>
    <w:rsid w:val="0003526B"/>
    <w:rsid w:val="0005454B"/>
    <w:rsid w:val="000B68EF"/>
    <w:rsid w:val="000D1AF0"/>
    <w:rsid w:val="000D3E1C"/>
    <w:rsid w:val="000D7CF6"/>
    <w:rsid w:val="00102B8E"/>
    <w:rsid w:val="0010558E"/>
    <w:rsid w:val="0018144F"/>
    <w:rsid w:val="001A169B"/>
    <w:rsid w:val="001F252D"/>
    <w:rsid w:val="00206F30"/>
    <w:rsid w:val="0027614E"/>
    <w:rsid w:val="00283D2A"/>
    <w:rsid w:val="002A1AA7"/>
    <w:rsid w:val="002F4798"/>
    <w:rsid w:val="00334A1F"/>
    <w:rsid w:val="00342AF5"/>
    <w:rsid w:val="0035589E"/>
    <w:rsid w:val="00370930"/>
    <w:rsid w:val="00391970"/>
    <w:rsid w:val="00396D4F"/>
    <w:rsid w:val="003D535B"/>
    <w:rsid w:val="0043498E"/>
    <w:rsid w:val="0044759D"/>
    <w:rsid w:val="0047197A"/>
    <w:rsid w:val="00482C12"/>
    <w:rsid w:val="00486898"/>
    <w:rsid w:val="004A2017"/>
    <w:rsid w:val="004C5C46"/>
    <w:rsid w:val="005172FB"/>
    <w:rsid w:val="00550FEF"/>
    <w:rsid w:val="00554027"/>
    <w:rsid w:val="005C165A"/>
    <w:rsid w:val="005C41CF"/>
    <w:rsid w:val="005F2888"/>
    <w:rsid w:val="005F3E0C"/>
    <w:rsid w:val="005F4FFE"/>
    <w:rsid w:val="0061415B"/>
    <w:rsid w:val="00614D25"/>
    <w:rsid w:val="006212F4"/>
    <w:rsid w:val="00632101"/>
    <w:rsid w:val="0065788C"/>
    <w:rsid w:val="00697CB8"/>
    <w:rsid w:val="00710383"/>
    <w:rsid w:val="00721EF1"/>
    <w:rsid w:val="007254AD"/>
    <w:rsid w:val="00735FA6"/>
    <w:rsid w:val="007C32BE"/>
    <w:rsid w:val="007D6D2F"/>
    <w:rsid w:val="00806895"/>
    <w:rsid w:val="00807623"/>
    <w:rsid w:val="008726F0"/>
    <w:rsid w:val="008B58C4"/>
    <w:rsid w:val="008B6139"/>
    <w:rsid w:val="008C160B"/>
    <w:rsid w:val="008C58D1"/>
    <w:rsid w:val="008E24F5"/>
    <w:rsid w:val="008F7879"/>
    <w:rsid w:val="009609B0"/>
    <w:rsid w:val="0097062D"/>
    <w:rsid w:val="009A31B6"/>
    <w:rsid w:val="009C58F1"/>
    <w:rsid w:val="00A07EBC"/>
    <w:rsid w:val="00A44A14"/>
    <w:rsid w:val="00A46146"/>
    <w:rsid w:val="00A729C8"/>
    <w:rsid w:val="00A82ADA"/>
    <w:rsid w:val="00AA53F8"/>
    <w:rsid w:val="00AF7116"/>
    <w:rsid w:val="00B12818"/>
    <w:rsid w:val="00B21EE1"/>
    <w:rsid w:val="00B4168D"/>
    <w:rsid w:val="00B467D8"/>
    <w:rsid w:val="00B846AC"/>
    <w:rsid w:val="00BA3D17"/>
    <w:rsid w:val="00BD2D61"/>
    <w:rsid w:val="00C93AB7"/>
    <w:rsid w:val="00CE4B42"/>
    <w:rsid w:val="00D00265"/>
    <w:rsid w:val="00D008F2"/>
    <w:rsid w:val="00D13240"/>
    <w:rsid w:val="00D47A14"/>
    <w:rsid w:val="00D61227"/>
    <w:rsid w:val="00D833ED"/>
    <w:rsid w:val="00D87778"/>
    <w:rsid w:val="00D9339B"/>
    <w:rsid w:val="00DB1FF8"/>
    <w:rsid w:val="00DE371A"/>
    <w:rsid w:val="00E26B67"/>
    <w:rsid w:val="00EA6691"/>
    <w:rsid w:val="00EC1501"/>
    <w:rsid w:val="00F03856"/>
    <w:rsid w:val="00F15754"/>
    <w:rsid w:val="00F36D6F"/>
    <w:rsid w:val="00FA54C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EE4FD"/>
  <w15:chartTrackingRefBased/>
  <w15:docId w15:val="{21A49558-07E5-4073-BBF3-3B0CA7E2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017"/>
  </w:style>
  <w:style w:type="paragraph" w:styleId="a8">
    <w:name w:val="footer"/>
    <w:basedOn w:val="a"/>
    <w:link w:val="a9"/>
    <w:uiPriority w:val="99"/>
    <w:unhideWhenUsed/>
    <w:rsid w:val="004A2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F9F-70C5-489F-934F-AFF1C876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2023-07-26T03:06:00Z</cp:lastPrinted>
  <dcterms:created xsi:type="dcterms:W3CDTF">2024-02-01T06:46:00Z</dcterms:created>
  <dcterms:modified xsi:type="dcterms:W3CDTF">2024-02-01T06:49:00Z</dcterms:modified>
</cp:coreProperties>
</file>